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25" w:rsidRPr="00C11B25" w:rsidRDefault="00C11B25" w:rsidP="00C11B25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</w:p>
    <w:p w:rsidR="00C11B25" w:rsidRPr="00C11B25" w:rsidRDefault="00C11B25" w:rsidP="00C1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  СЕЛЬСКОГО  ПОСЕЛЕНИЯ СВЕТЛОЯРСКОГО</w:t>
      </w:r>
    </w:p>
    <w:p w:rsidR="00C11B25" w:rsidRPr="00C11B25" w:rsidRDefault="00C11B25" w:rsidP="00C1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РАЙОНА  ВОЛГОГРАДСКОЙ   ОБЛАСТИ</w:t>
      </w:r>
    </w:p>
    <w:p w:rsidR="00C11B25" w:rsidRPr="00C11B25" w:rsidRDefault="00C11B25" w:rsidP="00C1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B25" w:rsidRPr="00C11B25" w:rsidRDefault="00C11B25" w:rsidP="00C1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B25" w:rsidRPr="00C11B25" w:rsidRDefault="00C11B25" w:rsidP="00C1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B25" w:rsidRPr="00C11B25" w:rsidRDefault="00C11B25" w:rsidP="00C11B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B25" w:rsidRPr="00C11B25" w:rsidRDefault="00C11B25" w:rsidP="00C11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11B25" w:rsidRDefault="00C11B25" w:rsidP="00C11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1B25" w:rsidRPr="00C11B25" w:rsidRDefault="00C31835" w:rsidP="00C11B25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29.01.2020г</w:t>
      </w:r>
      <w:r w:rsidR="00C11B25" w:rsidRPr="00C11B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11B2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№ 10/26</w:t>
      </w:r>
    </w:p>
    <w:p w:rsidR="00C31835" w:rsidRDefault="00C31835" w:rsidP="00C11B25">
      <w:pPr>
        <w:widowControl w:val="0"/>
        <w:autoSpaceDE w:val="0"/>
        <w:autoSpaceDN w:val="0"/>
        <w:spacing w:after="0" w:line="240" w:lineRule="auto"/>
        <w:jc w:val="both"/>
        <w:rPr>
          <w:b/>
          <w:lang w:eastAsia="ru-RU"/>
        </w:rPr>
      </w:pPr>
    </w:p>
    <w:p w:rsidR="00C31835" w:rsidRDefault="00C31835" w:rsidP="00C11B25">
      <w:pPr>
        <w:widowControl w:val="0"/>
        <w:autoSpaceDE w:val="0"/>
        <w:autoSpaceDN w:val="0"/>
        <w:spacing w:after="0" w:line="240" w:lineRule="auto"/>
        <w:jc w:val="both"/>
        <w:rPr>
          <w:b/>
          <w:lang w:eastAsia="ru-RU"/>
        </w:rPr>
      </w:pPr>
    </w:p>
    <w:p w:rsidR="00C11B25" w:rsidRPr="00C11B25" w:rsidRDefault="00C11B25" w:rsidP="00C31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 утверждении Положения  о порядке и условиях предоставления в аренду</w:t>
      </w:r>
    </w:p>
    <w:p w:rsidR="00C11B25" w:rsidRPr="00C11B25" w:rsidRDefault="00C11B25" w:rsidP="00C318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</w:t>
      </w:r>
      <w:proofErr w:type="gram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субъектов малого и среднего предпринимательства»</w:t>
      </w:r>
    </w:p>
    <w:p w:rsidR="00C11B25" w:rsidRPr="00C11B25" w:rsidRDefault="00C11B25" w:rsidP="00C11B25">
      <w:pPr>
        <w:rPr>
          <w:rFonts w:ascii="Times" w:hAnsi="Times"/>
          <w:b/>
          <w:color w:val="353842"/>
        </w:rPr>
      </w:pPr>
    </w:p>
    <w:p w:rsidR="00C11B25" w:rsidRPr="00C11B25" w:rsidRDefault="00C11B25" w:rsidP="00C11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C11B25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Федеральными законами от 06.10.2003 г. N 131-ФЗ "Об общих принципах организации местного самоуправления в Российской Федерации", </w:t>
      </w:r>
      <w:r w:rsidR="00C31835">
        <w:rPr>
          <w:rFonts w:ascii="Times New Roman" w:hAnsi="Times New Roman" w:cs="Times New Roman"/>
          <w:sz w:val="24"/>
          <w:szCs w:val="24"/>
        </w:rPr>
        <w:t xml:space="preserve"> </w:t>
      </w:r>
      <w:r w:rsidRPr="00C11B25">
        <w:rPr>
          <w:rFonts w:ascii="Times New Roman" w:hAnsi="Times New Roman" w:cs="Times New Roman"/>
          <w:sz w:val="24"/>
          <w:szCs w:val="24"/>
        </w:rPr>
        <w:t xml:space="preserve">от 24.07.2007 г. </w:t>
      </w:r>
      <w:r w:rsidR="00C31835">
        <w:rPr>
          <w:rFonts w:ascii="Times New Roman" w:hAnsi="Times New Roman" w:cs="Times New Roman"/>
          <w:sz w:val="24"/>
          <w:szCs w:val="24"/>
        </w:rPr>
        <w:t xml:space="preserve">  </w:t>
      </w:r>
      <w:r w:rsidRPr="00C11B25">
        <w:rPr>
          <w:rFonts w:ascii="Times New Roman" w:hAnsi="Times New Roman" w:cs="Times New Roman"/>
          <w:sz w:val="24"/>
          <w:szCs w:val="24"/>
        </w:rPr>
        <w:t>N 209-ФЗ "О развитии малого и среднего предпринимательства в Российской Федерации",</w:t>
      </w:r>
      <w:r w:rsidR="00C31835">
        <w:rPr>
          <w:rFonts w:ascii="Times New Roman" w:hAnsi="Times New Roman" w:cs="Times New Roman"/>
          <w:sz w:val="24"/>
          <w:szCs w:val="24"/>
        </w:rPr>
        <w:t xml:space="preserve"> </w:t>
      </w:r>
      <w:r w:rsidRPr="00C11B25">
        <w:rPr>
          <w:rFonts w:ascii="Times New Roman" w:hAnsi="Times New Roman" w:cs="Times New Roman"/>
          <w:sz w:val="24"/>
          <w:szCs w:val="24"/>
        </w:rPr>
        <w:t xml:space="preserve"> от 22.07.2008 г.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Федерации", от 26.07.2006 г. N 135-ФЗ "О защите конкуренции", Уставом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1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Совет депутатов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1B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C11B25" w:rsidRPr="00C11B25" w:rsidRDefault="00C31835" w:rsidP="00C11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C11B25" w:rsidRPr="00C11B25">
        <w:rPr>
          <w:rFonts w:ascii="Times New Roman" w:hAnsi="Times New Roman" w:cs="Times New Roman"/>
          <w:sz w:val="24"/>
          <w:szCs w:val="24"/>
        </w:rPr>
        <w:t>ешил:</w:t>
      </w:r>
    </w:p>
    <w:p w:rsidR="00C11B25" w:rsidRPr="00826F4E" w:rsidRDefault="00C11B25" w:rsidP="00826F4E">
      <w:pPr>
        <w:jc w:val="both"/>
        <w:rPr>
          <w:rFonts w:ascii="Times New Roman" w:hAnsi="Times New Roman" w:cs="Times New Roman"/>
          <w:sz w:val="24"/>
          <w:szCs w:val="24"/>
        </w:rPr>
      </w:pPr>
      <w:r w:rsidRPr="00826F4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26F4E"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Pr="0082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F4E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в аренду </w:t>
      </w:r>
      <w:r w:rsidRPr="00826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F4E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6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</w:t>
      </w:r>
      <w:proofErr w:type="gramEnd"/>
      <w:r w:rsidRPr="00826F4E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 субъектов малого и среднего предпринимательства, согласно приложению к настоящему решению.                                                                                                                                                            </w:t>
      </w:r>
      <w:r w:rsidRPr="00826F4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826F4E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6F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</w:t>
      </w:r>
      <w:r w:rsidR="00075EC9">
        <w:rPr>
          <w:rFonts w:ascii="Times New Roman" w:hAnsi="Times New Roman" w:cs="Times New Roman"/>
          <w:sz w:val="24"/>
          <w:szCs w:val="24"/>
        </w:rPr>
        <w:t>27.08.2019  № 85/222</w:t>
      </w:r>
      <w:r w:rsidRPr="00826F4E">
        <w:rPr>
          <w:rFonts w:ascii="Times New Roman" w:hAnsi="Times New Roman" w:cs="Times New Roman"/>
          <w:sz w:val="24"/>
          <w:szCs w:val="24"/>
        </w:rPr>
        <w:t xml:space="preserve"> "О порядке и условиях предоставления в аренду муниципального имущества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 включенного в перечень муниципального имущества, находящегося в собственности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26F4E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826F4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</w:t>
      </w:r>
      <w:proofErr w:type="gramEnd"/>
      <w:r w:rsidRPr="00826F4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считать утратившим силу.</w:t>
      </w:r>
    </w:p>
    <w:p w:rsidR="00826F4E" w:rsidRPr="00075EC9" w:rsidRDefault="00826F4E" w:rsidP="00826F4E">
      <w:pP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sub_2"/>
      <w:r w:rsidRPr="00075EC9">
        <w:rPr>
          <w:rFonts w:ascii="Times New Roman" w:hAnsi="Times New Roman" w:cs="Times New Roman"/>
          <w:sz w:val="24"/>
          <w:szCs w:val="24"/>
        </w:rPr>
        <w:t xml:space="preserve">3. </w:t>
      </w:r>
      <w:r w:rsidRPr="00075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решение вступает в силу со дня принятия и подлежит обнародованию в установленном порядке на территории </w:t>
      </w:r>
      <w:proofErr w:type="spellStart"/>
      <w:r w:rsidRPr="00075EC9">
        <w:rPr>
          <w:rFonts w:ascii="Times New Roman" w:eastAsia="Times New Roman" w:hAnsi="Times New Roman" w:cs="Arial"/>
          <w:sz w:val="24"/>
          <w:szCs w:val="24"/>
          <w:lang w:eastAsia="ru-RU"/>
        </w:rPr>
        <w:t>Цацинского</w:t>
      </w:r>
      <w:proofErr w:type="spellEnd"/>
      <w:r w:rsidRPr="00075EC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поселения.</w:t>
      </w:r>
    </w:p>
    <w:p w:rsidR="00C11B25" w:rsidRPr="00C11B25" w:rsidRDefault="00C11B25" w:rsidP="00C11B25">
      <w:pPr>
        <w:rPr>
          <w:rFonts w:ascii="Times New Roman" w:hAnsi="Times New Roman" w:cs="Times New Roman"/>
          <w:sz w:val="24"/>
          <w:szCs w:val="24"/>
        </w:rPr>
      </w:pPr>
      <w:bookmarkStart w:id="1" w:name="sub_3"/>
      <w:bookmarkEnd w:id="0"/>
    </w:p>
    <w:p w:rsidR="005B4482" w:rsidRPr="005B4482" w:rsidRDefault="00C11B25" w:rsidP="005B4482">
      <w:pPr>
        <w:pStyle w:val="a3"/>
        <w:rPr>
          <w:rFonts w:ascii="Times New Roman" w:hAnsi="Times New Roman" w:cs="Times New Roman"/>
          <w:sz w:val="24"/>
          <w:szCs w:val="24"/>
        </w:rPr>
      </w:pPr>
      <w:r w:rsidRPr="005B448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</w:t>
      </w:r>
      <w:r w:rsidR="005B448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4482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5B44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B4482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5B44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B25" w:rsidRPr="00C11B25" w:rsidRDefault="00C11B25" w:rsidP="005B448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сельского </w:t>
      </w:r>
      <w:r w:rsidR="005B4482">
        <w:rPr>
          <w:rFonts w:ascii="Times New Roman" w:hAnsi="Times New Roman" w:cs="Times New Roman"/>
          <w:sz w:val="24"/>
          <w:szCs w:val="24"/>
        </w:rPr>
        <w:t xml:space="preserve">  </w:t>
      </w:r>
      <w:r w:rsidRPr="00C11B25">
        <w:rPr>
          <w:rFonts w:ascii="Times New Roman" w:hAnsi="Times New Roman" w:cs="Times New Roman"/>
          <w:sz w:val="24"/>
          <w:szCs w:val="24"/>
        </w:rPr>
        <w:t>поселения</w:t>
      </w:r>
    </w:p>
    <w:p w:rsidR="00C11B25" w:rsidRPr="00C11B25" w:rsidRDefault="00C11B25" w:rsidP="00C11B25">
      <w:pPr>
        <w:spacing w:before="195" w:line="195" w:lineRule="atLeast"/>
        <w:rPr>
          <w:rFonts w:ascii="Times New Roman" w:hAnsi="Times New Roman" w:cs="Times New Roman"/>
          <w:sz w:val="24"/>
          <w:szCs w:val="24"/>
        </w:rPr>
      </w:pPr>
      <w:r w:rsidRPr="00C11B25">
        <w:rPr>
          <w:rFonts w:ascii="Times New Roman" w:hAnsi="Times New Roman" w:cs="Times New Roman"/>
          <w:sz w:val="24"/>
          <w:szCs w:val="24"/>
        </w:rPr>
        <w:t xml:space="preserve">____________ 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В.В.Лисицкая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Н.Н.Попова</w:t>
      </w:r>
      <w:proofErr w:type="spellEnd"/>
    </w:p>
    <w:p w:rsidR="00C11B25" w:rsidRPr="00C11B25" w:rsidRDefault="00C11B25" w:rsidP="00C11B25">
      <w:pPr>
        <w:spacing w:before="195" w:line="195" w:lineRule="atLeast"/>
        <w:ind w:left="6237"/>
        <w:rPr>
          <w:rFonts w:ascii="Arial" w:hAnsi="Arial" w:cs="Arial"/>
          <w:color w:val="303F50"/>
          <w:sz w:val="20"/>
          <w:szCs w:val="20"/>
        </w:rPr>
      </w:pPr>
    </w:p>
    <w:bookmarkEnd w:id="1"/>
    <w:p w:rsidR="00C11B25" w:rsidRPr="00C11B25" w:rsidRDefault="00C11B25" w:rsidP="00C11B25">
      <w:pPr>
        <w:rPr>
          <w:rFonts w:ascii="Times" w:hAnsi="Times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Default="00C11B25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4482" w:rsidRDefault="005B4482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4482" w:rsidRDefault="005B4482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B4482" w:rsidRDefault="005B4482" w:rsidP="00C11B25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1E0900">
      <w:pPr>
        <w:tabs>
          <w:tab w:val="left" w:pos="5580"/>
        </w:tabs>
        <w:spacing w:after="0" w:line="240" w:lineRule="auto"/>
        <w:ind w:left="4248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Приложение к решению Совета депутатов </w:t>
      </w:r>
      <w:proofErr w:type="spellStart"/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C11B25" w:rsidRDefault="00C11B25" w:rsidP="00C11B2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                     </w:t>
      </w:r>
      <w:r w:rsidR="001E09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от  29.01.</w:t>
      </w:r>
      <w:r w:rsidRPr="00C11B2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2020 г.</w:t>
      </w:r>
      <w:r w:rsidR="001E090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№ 10/26</w:t>
      </w:r>
    </w:p>
    <w:p w:rsidR="001E0900" w:rsidRDefault="001E0900" w:rsidP="00C11B2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1E0900" w:rsidRPr="00C11B25" w:rsidRDefault="001E0900" w:rsidP="00C11B25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и условиях предоставления в аренду 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имущества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 области, включенного в перечень муниципального имущества, находящегося в собственности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 </w:t>
      </w:r>
      <w:proofErr w:type="spellStart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proofErr w:type="gramEnd"/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9"/>
      <w:bookmarkEnd w:id="2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и условия предоставления в аренду (в том числе льгот) муниципального имущества и земельных участков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включенного в Перечень муниципального имущества, предназначенного для предоставления во владение и (или)  пользование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(далее - Положение).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требованиями Гражданского </w:t>
      </w:r>
      <w:hyperlink r:id="rId5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от 06.10.2003 </w:t>
      </w:r>
      <w:hyperlink r:id="rId6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131-ФЗ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от 24.07.2007 </w:t>
      </w:r>
      <w:hyperlink r:id="rId7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209-ФЗ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Федерации», от 26.07.2006 </w:t>
      </w:r>
      <w:hyperlink r:id="rId8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135-ФЗ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конкуренции», от 22.07.2008  </w:t>
      </w:r>
      <w:hyperlink r:id="rId9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 159-ФЗ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муниципальных правовых актов, регулирующих порядок владения, пользования и распоряжения имуществом, находящимся в собственности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 условия предоставления в аренду муниципального</w:t>
      </w:r>
    </w:p>
    <w:p w:rsidR="00C11B25" w:rsidRDefault="00C11B25" w:rsidP="00C11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включенного в Перечень, и льгот по арендной плате</w:t>
      </w:r>
    </w:p>
    <w:p w:rsidR="001E0900" w:rsidRPr="00C11B25" w:rsidRDefault="001E0900" w:rsidP="00C11B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25">
        <w:rPr>
          <w:rFonts w:ascii="Times New Roman" w:hAnsi="Times New Roman" w:cs="Times New Roman"/>
          <w:sz w:val="24"/>
          <w:szCs w:val="24"/>
        </w:rPr>
        <w:t xml:space="preserve">2.1. Срок, на который заключаются договоры в отношении имущества, включенного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C11B25">
        <w:rPr>
          <w:rFonts w:ascii="Times New Roman" w:hAnsi="Times New Roman" w:cs="Times New Roman"/>
          <w:sz w:val="24"/>
          <w:szCs w:val="24"/>
        </w:rPr>
        <w:t>бизнес-</w:t>
      </w:r>
      <w:r w:rsidRPr="00C11B25">
        <w:rPr>
          <w:rFonts w:ascii="Times New Roman" w:hAnsi="Times New Roman" w:cs="Times New Roman"/>
          <w:sz w:val="24"/>
          <w:szCs w:val="24"/>
        </w:rPr>
        <w:lastRenderedPageBreak/>
        <w:t>инкубаторами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Арендаторами имущества, включенного в Перечень муниципального имущества, находящегося в собственности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могут быть:</w:t>
      </w:r>
      <w:proofErr w:type="gramEnd"/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B25">
        <w:rPr>
          <w:rFonts w:ascii="Times New Roman" w:hAnsi="Times New Roman" w:cs="Times New Roman"/>
          <w:sz w:val="24"/>
          <w:szCs w:val="24"/>
        </w:rPr>
        <w:t xml:space="preserve">а) зарегистрированные в соответствии с законодательством Российской Федерации и соответствующие условиям, </w:t>
      </w:r>
      <w:r w:rsidR="001E0900">
        <w:rPr>
          <w:rFonts w:ascii="Times New Roman" w:hAnsi="Times New Roman" w:cs="Times New Roman"/>
          <w:sz w:val="24"/>
          <w:szCs w:val="24"/>
        </w:rPr>
        <w:t xml:space="preserve"> </w:t>
      </w:r>
      <w:r w:rsidRPr="00C11B25">
        <w:rPr>
          <w:rFonts w:ascii="Times New Roman" w:hAnsi="Times New Roman" w:cs="Times New Roman"/>
          <w:sz w:val="24"/>
          <w:szCs w:val="24"/>
        </w:rPr>
        <w:t>установленным Федеральным законом от 24 июля 2007</w:t>
      </w:r>
      <w:r w:rsidR="001E0900">
        <w:rPr>
          <w:rFonts w:ascii="Times New Roman" w:hAnsi="Times New Roman" w:cs="Times New Roman"/>
          <w:sz w:val="24"/>
          <w:szCs w:val="24"/>
        </w:rPr>
        <w:t xml:space="preserve"> </w:t>
      </w:r>
      <w:r w:rsidRPr="00C11B25">
        <w:rPr>
          <w:rFonts w:ascii="Times New Roman" w:hAnsi="Times New Roman" w:cs="Times New Roman"/>
          <w:sz w:val="24"/>
          <w:szCs w:val="24"/>
        </w:rPr>
        <w:t xml:space="preserve"> № 209-ФЗ "О развитии малого и среднего предпринимательства в Российской Федерации",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11B25">
        <w:rPr>
          <w:rFonts w:ascii="Times New Roman" w:hAnsi="Times New Roman" w:cs="Times New Roman"/>
          <w:sz w:val="24"/>
          <w:szCs w:val="24"/>
        </w:rPr>
        <w:t xml:space="preserve">б) зарегистрированные в соответствии с законодательством Российской Федерации и соответствующие условиям, установленным Федеральным законом от 24 июля 2007 № 209-ФЗ "О развитии малого и среднего предпринимательства в Российской Федерации" организации, образующие инфраструктуру поддержки субъектов малого и среднего предпринимательства, и  требованиям, </w:t>
      </w:r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установленным </w:t>
      </w:r>
      <w:hyperlink r:id="rId10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(за исключением государственных фондов поддержки научной, научно-технической</w:t>
      </w:r>
      <w:proofErr w:type="gramEnd"/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>, инновационной деятельности, осуществляющих деятельность в форме государственных учреждений) (далее - организации).</w:t>
      </w: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proofErr w:type="gramStart"/>
      <w:r w:rsidRPr="00C11B25">
        <w:rPr>
          <w:rFonts w:ascii="Times New Roman" w:hAnsi="Times New Roman" w:cs="Times New Roman"/>
          <w:sz w:val="24"/>
          <w:szCs w:val="24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Перечень, в целях предоставления такого имущества во владение и (или) в пользование субъектам малого и среднего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Имущество, находящееся в собственности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включенное в Перечень, предоставляется в аренду по результатам торгов на право заключения договора аренды, за исключением случаев, установленных Федеральным </w:t>
      </w:r>
      <w:hyperlink r:id="rId11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г. № 135-ФЗ «О защите конкуренции», Земельным кодексом Российской Федерации.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проводятся администрацией</w:t>
      </w:r>
      <w:r w:rsidRPr="00C1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 в соответствии с порядком, установленным Федеральным </w:t>
      </w:r>
      <w:hyperlink r:id="rId12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июля 2006 г. № 135-ФЗ «О защите конкуренции», Земельным кодексом Российской Федерации.</w:t>
      </w: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находящегося в собственности </w:t>
      </w:r>
      <w:proofErr w:type="spellStart"/>
      <w:r w:rsidRPr="00C11B25">
        <w:rPr>
          <w:rFonts w:ascii="Times New Roman" w:hAnsi="Times New Roman" w:cs="Times New Roman"/>
          <w:sz w:val="24"/>
          <w:szCs w:val="24"/>
        </w:rPr>
        <w:t>Цацинского</w:t>
      </w:r>
      <w:proofErr w:type="spellEnd"/>
      <w:r w:rsidRPr="00C11B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включенного в Перечень, представляет документы, предусмотренные </w:t>
      </w:r>
      <w:hyperlink r:id="rId13" w:history="1">
        <w:r w:rsidRPr="00C11B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антимонопольной службы Российской Федерации от 10 февраля 2010 г. № 67 «О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C11B25">
        <w:rPr>
          <w:rFonts w:ascii="Times New Roman" w:hAnsi="Times New Roman" w:cs="Times New Roman"/>
          <w:sz w:val="24"/>
          <w:szCs w:val="24"/>
        </w:rPr>
        <w:t xml:space="preserve"> а также документы, подтверждающие отнесение к субъектам малого и среднего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предпринимательства в соответствии с требованиями </w:t>
      </w:r>
      <w:hyperlink r:id="rId14" w:history="1">
        <w:r w:rsidRPr="00C11B25">
          <w:rPr>
            <w:rFonts w:ascii="Times New Roman" w:hAnsi="Times New Roman" w:cs="Times New Roman"/>
            <w:sz w:val="24"/>
            <w:szCs w:val="24"/>
          </w:rPr>
          <w:t>статей 4</w:t>
        </w:r>
      </w:hyperlink>
      <w:r w:rsidRPr="00C11B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C11B25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C11B25">
        <w:rPr>
          <w:rFonts w:ascii="Times New Roman" w:hAnsi="Times New Roman" w:cs="Times New Roman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Федерации».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C11B25"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1B25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соответствии условиям отнесения к субъектам малого и среднего предпринимательства в соответствии с </w:t>
      </w:r>
      <w:hyperlink r:id="rId16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4</w:t>
        </w:r>
      </w:hyperlink>
      <w:r w:rsidRPr="00C11B2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конкурсов или аукционов в отношении имущества, </w:t>
      </w:r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7" w:history="1">
        <w:r w:rsidRPr="00C11B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части 5 статьи 18</w:t>
        </w:r>
      </w:hyperlink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24.07.2007 № 209-ФЗ "О развитии малого и среднего предпринимательства в Российской Федерации".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Начальный размер арендной платы устанавливается с учетом норм законодательства, регулирующего оценочную деятельность в Российской Федерации. 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определяется по результатам торгов.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Использование арендаторами имущества, включенного в Перечень, не по целевому назначению не допускается.</w:t>
      </w: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1B25">
        <w:rPr>
          <w:rFonts w:ascii="Times New Roman" w:hAnsi="Times New Roman" w:cs="Times New Roman"/>
          <w:sz w:val="24"/>
          <w:szCs w:val="24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8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11B25">
        <w:rPr>
          <w:rFonts w:ascii="Times New Roman" w:hAnsi="Times New Roman" w:cs="Times New Roman"/>
          <w:sz w:val="24"/>
          <w:szCs w:val="24"/>
        </w:rPr>
        <w:t>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" и в случаях, указанных в </w:t>
      </w:r>
      <w:hyperlink r:id="rId19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6</w:t>
        </w:r>
      </w:hyperlink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1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9 пункта 2 статьи 39.3</w:t>
        </w:r>
      </w:hyperlink>
      <w:r w:rsidRPr="00C11B25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 </w:t>
      </w:r>
      <w:proofErr w:type="gramStart"/>
      <w:r w:rsidRPr="00C11B25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22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14 части 1 статьи 17.1</w:t>
        </w:r>
      </w:hyperlink>
      <w:r w:rsidRPr="00C11B25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№ 135-ФЗ "О защите конкуренции".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включенное в Перечень, может предоставляться субъектам </w:t>
      </w:r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малого и среднего предпринимательства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занима-ющимся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деятельности, и организациям, образующим инфраструктуру поддержки субъектов </w:t>
      </w:r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малого и среднего предпринимательства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льготным ставкам арендной платы, порядок определения которых устанавливается соответственно нормативными правовыми актами Российской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нормативными правовыми актами субъектов Российской Федерации, муниципальными правовыми актами (в соответствии с </w:t>
      </w:r>
      <w:hyperlink r:id="rId23" w:history="1">
        <w:r w:rsidRPr="00C11B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4.1 ст. 18</w:t>
        </w:r>
      </w:hyperlink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209-ФЗ).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 Категории субъектов МСП, а также организации, образующие инфраструктуру поддержки субъектов МСП, для которых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льготные условия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арендной платы: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реализующие инновационные проекты по созданию новых и обновлению существующих производств на базе инновационных технологий; субъекты малого наукоемкого предпринимательства для развития продуктовых линеек крупных компаний; работающим по направлениям национальной технологической инициативы;</w:t>
      </w:r>
      <w:proofErr w:type="gramEnd"/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реализующие проекты в сфере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производством, переработкой и сбытом сельскохозяйственной продукции;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социально значимыми видами деятельности;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начинающие новый бизнес по направлениям деятельности, по которым оказывается государственная  и муниципальная поддержка;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занимающиеся производством продовольственных  и промышленных товаров, товаров народного потребления, лекарственных средств, и изделий медицинского назначения;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оказывающие коммунальные и бытовые услуги населению;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развитием народных художественных промыслов;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утилизацией и обработкой промышленных и бытовых отходов;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занимающихся строительством и реконструкцией объектов социального назначения.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Льготные условия внесения арендной платы подлежат отмене при порче имущества, несвоевременном внесении арендной платы, использовании имущества не по назначению и других основаниях в соответствии с гражданским законодательством Российской Федерации.</w:t>
      </w: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25">
        <w:rPr>
          <w:rFonts w:ascii="Times New Roman" w:hAnsi="Times New Roman" w:cs="Times New Roman"/>
          <w:sz w:val="24"/>
          <w:szCs w:val="24"/>
        </w:rPr>
        <w:t>2.10. Арендная плата за пользование имуществом, включенным в Перечень, для субъектов малого и среднего предпринимательства и организаций, образующим инфраструктуру поддержки субъектов малого и среднего предпринимательства, вносится в следующем порядке: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год аренды - 40 процентов размера арендной платы;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год аренды - 60 процентов размера арендной платы;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третий год аренды - 80 процентов размера арендной платы;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четвертый год аренды и далее - 100 процентов размера арендной платы.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В целях контроля над целевым использованием имущества, переданного в аренду субъектам малого и среднего предпринимательства, администрация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осуществляет проверки его использования не реже одного раза в год.</w:t>
      </w:r>
    </w:p>
    <w:p w:rsidR="00C11B25" w:rsidRPr="00C11B25" w:rsidRDefault="00C11B25" w:rsidP="00C11B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2.12. </w:t>
      </w:r>
      <w:proofErr w:type="gramStart"/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24" w:history="1">
        <w:r w:rsidRPr="00C11B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частью 2 статьи 18</w:t>
        </w:r>
      </w:hyperlink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24 июля 2007 № 209-ФЗ "О развитии малого и среднего предпринимательства в Российской Федерации", </w:t>
      </w:r>
      <w:hyperlink r:id="rId25" w:history="1">
        <w:r w:rsidRPr="00C11B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п. 1.3</w:t>
        </w:r>
      </w:hyperlink>
      <w:r w:rsidRPr="00C11B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Порядка формирования, ведения, обязательного опубликования перечня муниципального имущества, 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администрация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Цацинского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Светлоярского</w:t>
      </w:r>
      <w:proofErr w:type="spell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</w:t>
      </w: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образующими инфраструктуру поддержки субъектов малого и среднего предпринимательства, предоставленным</w:t>
      </w:r>
      <w:proofErr w:type="gramEnd"/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субъектам и организациям муниципальным имуществом.</w:t>
      </w: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1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C11B25">
        <w:rPr>
          <w:rFonts w:ascii="Times New Roman" w:hAnsi="Times New Roman" w:cs="Times New Roman"/>
          <w:sz w:val="24"/>
          <w:szCs w:val="24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указанные </w:t>
      </w:r>
      <w:r w:rsidRPr="00C11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hyperlink r:id="rId26" w:history="1">
        <w:r w:rsidRPr="00C11B25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4</w:t>
        </w:r>
      </w:hyperlink>
      <w:r w:rsidRPr="00C11B25">
        <w:rPr>
          <w:rFonts w:ascii="Times New Roman" w:hAnsi="Times New Roman" w:cs="Times New Roman"/>
          <w:sz w:val="24"/>
          <w:szCs w:val="24"/>
        </w:rPr>
        <w:t xml:space="preserve"> настоящей статьи, в порядке, установленном настоящей статьей, в целях предоставления такого</w:t>
      </w:r>
      <w:proofErr w:type="gramEnd"/>
      <w:r w:rsidRPr="00C11B25">
        <w:rPr>
          <w:rFonts w:ascii="Times New Roman" w:hAnsi="Times New Roman" w:cs="Times New Roman"/>
          <w:sz w:val="24"/>
          <w:szCs w:val="24"/>
        </w:rPr>
        <w:t xml:space="preserve">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1B25" w:rsidRP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B25" w:rsidRDefault="00C11B25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4482" w:rsidRPr="00C11B25" w:rsidRDefault="005B4482" w:rsidP="00C1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1B25" w:rsidRPr="00C11B25" w:rsidRDefault="00C11B25" w:rsidP="00C11B25"/>
    <w:p w:rsidR="00C11B25" w:rsidRPr="00C11B25" w:rsidRDefault="00C11B25" w:rsidP="00C11B25">
      <w:bookmarkStart w:id="3" w:name="_GoBack"/>
      <w:bookmarkEnd w:id="3"/>
    </w:p>
    <w:p w:rsidR="00030CCD" w:rsidRDefault="00030CCD"/>
    <w:sectPr w:rsidR="00030CCD" w:rsidSect="00BD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57"/>
    <w:rsid w:val="00030CCD"/>
    <w:rsid w:val="00075EC9"/>
    <w:rsid w:val="001E0900"/>
    <w:rsid w:val="002A70B9"/>
    <w:rsid w:val="004E5B57"/>
    <w:rsid w:val="005B4482"/>
    <w:rsid w:val="00826F4E"/>
    <w:rsid w:val="00C11B25"/>
    <w:rsid w:val="00C3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AEFFE0DC859F64EE61C1AD7F6B5086123078A40113503E9D4816B39B6fCP" TargetMode="External"/><Relationship Id="rId13" Type="http://schemas.openxmlformats.org/officeDocument/2006/relationships/hyperlink" Target="consultantplus://offline/ref=086BCF6E4E888C9EA6E67968AECDFFFF3B89E58F29073EA04FB0F4E7A4FCA1N" TargetMode="External"/><Relationship Id="rId18" Type="http://schemas.openxmlformats.org/officeDocument/2006/relationships/hyperlink" Target="consultantplus://offline/ref=1D5AC30053C177CFD54712D1E807120A20B23E50CAF4261D05FA25784D46A553E7B94B8F2ECA230F08181B474216L3I" TargetMode="External"/><Relationship Id="rId26" Type="http://schemas.openxmlformats.org/officeDocument/2006/relationships/hyperlink" Target="consultantplus://offline/ref=F693A3A2312685E3875D995A3DF95B8A9D2DC33A8779936FFE21C90337E108AF2664466E3076E2EEC6082E129444C59EAB6B8188B9CD992B16Q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5AC30053C177CFD54712D1E807120A20B13F5ECAF4261D05FA25784D46A553F5B9138329CB3D055D575D124E6858B914C637E1242D13LCI" TargetMode="External"/><Relationship Id="rId7" Type="http://schemas.openxmlformats.org/officeDocument/2006/relationships/hyperlink" Target="consultantplus://offline/ref=9E0AEFFE0DC859F64EE61C1AD7F6B508612306874A183503E9D4816B396CB8C29635C8370E26ADF8B9f6P" TargetMode="External"/><Relationship Id="rId12" Type="http://schemas.openxmlformats.org/officeDocument/2006/relationships/hyperlink" Target="consultantplus://offline/ref=086BCF6E4E888C9EA6E67968AECDFFFF388EED89230A3EA04FB0F4E7A4FCA1N" TargetMode="External"/><Relationship Id="rId17" Type="http://schemas.openxmlformats.org/officeDocument/2006/relationships/hyperlink" Target="consultantplus://offline/ref=E412A586EC13A9A04B76A13004756A8FFC06E6632307D1C76D8AD172B8CCCB5D026081E6C0599EB697BFE7225B53DD3A13F81A7DC7850F5Fr2s3H" TargetMode="External"/><Relationship Id="rId25" Type="http://schemas.openxmlformats.org/officeDocument/2006/relationships/hyperlink" Target="consultantplus://offline/ref=E412A586EC13A9A04B76BF3D1219358AFF0CBC662100DB9530DED725E79CCD08422087B3831D92B190B4B372170D846A5FB3177DD1990F5F349E807Ar1s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09BFB83F66C57A72F03E045AECD62362A7E2BD1B3944F85F9B0A0EDFBFD315DCF4A600610C3F41D0740511C2DB6AECE96B56ADB3B6BE6Bt5X1N" TargetMode="External"/><Relationship Id="rId20" Type="http://schemas.openxmlformats.org/officeDocument/2006/relationships/hyperlink" Target="consultantplus://offline/ref=1D5AC30053C177CFD54712D1E807120A20B13F5ECAF4261D05FA25784D46A553F5B9138628C0365A58424C4A41634FA614D92BE32512L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AEFFE0DC859F64EE61C1AD7F6B5086123078845113503E9D4816B39B6fCP" TargetMode="External"/><Relationship Id="rId11" Type="http://schemas.openxmlformats.org/officeDocument/2006/relationships/hyperlink" Target="consultantplus://offline/ref=086BCF6E4E888C9EA6E67968AECDFFFF388EED89230A3EA04FB0F4E7A4FCA1N" TargetMode="External"/><Relationship Id="rId24" Type="http://schemas.openxmlformats.org/officeDocument/2006/relationships/hyperlink" Target="consultantplus://offline/ref=E412A586EC13A9A04B76A13004756A8FFC06E6632307D1C76D8AD172B8CCCB5D026081E6C0599DB395BFE7225B53DD3A13F81A7DC7850F5Fr2s3H" TargetMode="External"/><Relationship Id="rId5" Type="http://schemas.openxmlformats.org/officeDocument/2006/relationships/hyperlink" Target="consultantplus://offline/ref=9E0AEFFE0DC859F64EE61C1AD7F6B508612306874B1C3503E9D4816B39B6fCP" TargetMode="External"/><Relationship Id="rId15" Type="http://schemas.openxmlformats.org/officeDocument/2006/relationships/hyperlink" Target="consultantplus://offline/ref=086BCF6E4E888C9EA6E67968AECDFFFF388EEC8429033EA04FB0F4E7A4C13900B338139878D980AAF9ACN" TargetMode="External"/><Relationship Id="rId23" Type="http://schemas.openxmlformats.org/officeDocument/2006/relationships/hyperlink" Target="consultantplus://offline/ref=E412A586EC13A9A04B76A13004756A8FFC06E6632307D1C76D8AD172B8CCCB5D026081E6C0599DB793BFE7225B53DD3A13F81A7DC7850F5Fr2s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412A586EC13A9A04B76A13004756A8FFC06E6632307D1C76D8AD172B8CCCB5D026081E6C0599EB590BFE7225B53DD3A13F81A7DC7850F5Fr2s3H" TargetMode="External"/><Relationship Id="rId19" Type="http://schemas.openxmlformats.org/officeDocument/2006/relationships/hyperlink" Target="consultantplus://offline/ref=1D5AC30053C177CFD54712D1E807120A20B13F5ECAF4261D05FA25784D46A553F5B9138628C2365A58424C4A41634FA614D92BE32512L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BCF6E4E888C9EA6E67968AECDFFFF388DE58C26013EA04FB0F4E7A4FCA1N" TargetMode="External"/><Relationship Id="rId14" Type="http://schemas.openxmlformats.org/officeDocument/2006/relationships/hyperlink" Target="consultantplus://offline/ref=086BCF6E4E888C9EA6E67968AECDFFFF388EEC8429033EA04FB0F4E7A4C13900B338139878D981AEF9A5N" TargetMode="External"/><Relationship Id="rId22" Type="http://schemas.openxmlformats.org/officeDocument/2006/relationships/hyperlink" Target="consultantplus://offline/ref=1D5AC30053C177CFD54712D1E807120A20B03D5EC8FD261D05FA25784D46A553F5B913812BC2365A58424C4A41634FA614D92BE32512L5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10</cp:revision>
  <cp:lastPrinted>2020-01-29T11:26:00Z</cp:lastPrinted>
  <dcterms:created xsi:type="dcterms:W3CDTF">2020-01-27T06:29:00Z</dcterms:created>
  <dcterms:modified xsi:type="dcterms:W3CDTF">2020-01-29T11:41:00Z</dcterms:modified>
</cp:coreProperties>
</file>